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CA" w:rsidRPr="003A07CA" w:rsidRDefault="003A07CA" w:rsidP="003A07CA">
      <w:pPr>
        <w:spacing w:before="840" w:after="0" w:line="560" w:lineRule="atLeast"/>
        <w:jc w:val="center"/>
        <w:rPr>
          <w:rFonts w:ascii="Calisto MT" w:eastAsia="Times New Roman" w:hAnsi="Calisto MT" w:cs="Times New Roman"/>
          <w:color w:val="000000"/>
          <w:sz w:val="46"/>
          <w:szCs w:val="46"/>
        </w:rPr>
      </w:pPr>
      <w:proofErr w:type="spellStart"/>
      <w:r w:rsidRPr="003A07CA">
        <w:rPr>
          <w:rFonts w:ascii="Calisto MT" w:eastAsia="Times New Roman" w:hAnsi="Calisto MT" w:cs="Times New Roman"/>
          <w:color w:val="000000"/>
          <w:sz w:val="46"/>
          <w:szCs w:val="46"/>
        </w:rPr>
        <w:t>Liber</w:t>
      </w:r>
      <w:proofErr w:type="spellEnd"/>
      <w:r w:rsidRPr="003A07CA">
        <w:rPr>
          <w:rFonts w:ascii="Calisto MT" w:eastAsia="Times New Roman" w:hAnsi="Calisto MT" w:cs="Times New Roman"/>
          <w:color w:val="000000"/>
          <w:sz w:val="46"/>
          <w:szCs w:val="46"/>
        </w:rPr>
        <w:t xml:space="preserve"> </w:t>
      </w:r>
      <w:proofErr w:type="spellStart"/>
      <w:r w:rsidRPr="003A07CA">
        <w:rPr>
          <w:rFonts w:ascii="Calisto MT" w:eastAsia="Times New Roman" w:hAnsi="Calisto MT" w:cs="Times New Roman"/>
          <w:color w:val="000000"/>
          <w:sz w:val="46"/>
          <w:szCs w:val="46"/>
        </w:rPr>
        <w:t>Stellæ</w:t>
      </w:r>
      <w:proofErr w:type="spellEnd"/>
      <w:r w:rsidRPr="003A07CA">
        <w:rPr>
          <w:rFonts w:ascii="Calisto MT" w:eastAsia="Times New Roman" w:hAnsi="Calisto MT" w:cs="Times New Roman"/>
          <w:color w:val="000000"/>
          <w:sz w:val="46"/>
          <w:szCs w:val="46"/>
        </w:rPr>
        <w:t xml:space="preserve"> </w:t>
      </w:r>
      <w:proofErr w:type="spellStart"/>
      <w:r w:rsidRPr="003A07CA">
        <w:rPr>
          <w:rFonts w:ascii="Calisto MT" w:eastAsia="Times New Roman" w:hAnsi="Calisto MT" w:cs="Times New Roman"/>
          <w:color w:val="000000"/>
          <w:sz w:val="46"/>
          <w:szCs w:val="46"/>
        </w:rPr>
        <w:t>Rubeæ</w:t>
      </w:r>
      <w:proofErr w:type="spellEnd"/>
    </w:p>
    <w:p w:rsidR="003A07CA" w:rsidRPr="003A07CA" w:rsidRDefault="003A07CA" w:rsidP="003A07CA">
      <w:pPr>
        <w:spacing w:before="180" w:after="0" w:line="360" w:lineRule="atLeast"/>
        <w:jc w:val="center"/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</w:pPr>
      <w:proofErr w:type="gramStart"/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>sub</w:t>
      </w:r>
      <w:proofErr w:type="gramEnd"/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>figurâ</w:t>
      </w:r>
      <w:proofErr w:type="spellEnd"/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 xml:space="preserve"> LXVI</w:t>
      </w:r>
    </w:p>
    <w:p w:rsidR="003A07CA" w:rsidRPr="003A07CA" w:rsidRDefault="003A07CA" w:rsidP="003A07CA">
      <w:pPr>
        <w:spacing w:before="180" w:after="0" w:line="360" w:lineRule="atLeast"/>
        <w:jc w:val="center"/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</w:pPr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 xml:space="preserve">A Secret Ritual of </w:t>
      </w:r>
      <w:proofErr w:type="spellStart"/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>Apep</w:t>
      </w:r>
      <w:proofErr w:type="spellEnd"/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>,</w:t>
      </w:r>
      <w:r w:rsidRPr="003A07CA">
        <w:rPr>
          <w:rFonts w:ascii="Calisto MT" w:eastAsia="Times New Roman" w:hAnsi="Calisto MT" w:cs="Times New Roman"/>
          <w:i/>
          <w:iCs/>
          <w:color w:val="000000"/>
          <w:sz w:val="28"/>
        </w:rPr>
        <w:t> </w:t>
      </w:r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>the Heart of IAO-OAI,</w:t>
      </w:r>
      <w:r w:rsidRPr="003A07CA">
        <w:rPr>
          <w:rFonts w:ascii="Calisto MT" w:eastAsia="Times New Roman" w:hAnsi="Calisto MT" w:cs="Times New Roman"/>
          <w:i/>
          <w:iCs/>
          <w:color w:val="000000"/>
          <w:sz w:val="28"/>
        </w:rPr>
        <w:t> </w:t>
      </w:r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>Delivered unto V.V.V.V.V.</w:t>
      </w:r>
      <w:r w:rsidRPr="003A07CA">
        <w:rPr>
          <w:rFonts w:ascii="Calisto MT" w:eastAsia="Times New Roman" w:hAnsi="Calisto MT" w:cs="Times New Roman"/>
          <w:i/>
          <w:iCs/>
          <w:color w:val="000000"/>
          <w:sz w:val="28"/>
        </w:rPr>
        <w:t> </w:t>
      </w:r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>for His Use</w:t>
      </w:r>
      <w:r w:rsidRPr="003A07CA">
        <w:rPr>
          <w:rFonts w:ascii="Calisto MT" w:eastAsia="Times New Roman" w:hAnsi="Calisto MT" w:cs="Times New Roman"/>
          <w:i/>
          <w:iCs/>
          <w:color w:val="000000"/>
          <w:sz w:val="28"/>
        </w:rPr>
        <w:t> </w:t>
      </w:r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 xml:space="preserve">in a Certain Matter of </w:t>
      </w:r>
      <w:proofErr w:type="spellStart"/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>Liber</w:t>
      </w:r>
      <w:proofErr w:type="spellEnd"/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>Legis</w:t>
      </w:r>
      <w:proofErr w:type="gramStart"/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>,and</w:t>
      </w:r>
      <w:proofErr w:type="spellEnd"/>
      <w:proofErr w:type="gramEnd"/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t xml:space="preserve"> Written Down under the Figure</w:t>
      </w:r>
      <w:r w:rsidRPr="003A07CA">
        <w:rPr>
          <w:rFonts w:ascii="Calisto MT" w:eastAsia="Times New Roman" w:hAnsi="Calisto MT" w:cs="Times New Roman"/>
          <w:i/>
          <w:iCs/>
          <w:color w:val="000000"/>
          <w:sz w:val="28"/>
          <w:szCs w:val="28"/>
        </w:rPr>
        <w:br/>
        <w:t>LXVI</w:t>
      </w:r>
    </w:p>
    <w:p w:rsidR="003A07CA" w:rsidRPr="003A07CA" w:rsidRDefault="003A07CA" w:rsidP="003A07CA">
      <w:pPr>
        <w:spacing w:before="560" w:after="560" w:line="320" w:lineRule="atLeast"/>
        <w:jc w:val="center"/>
        <w:rPr>
          <w:rFonts w:ascii="Calisto MT" w:eastAsia="Times New Roman" w:hAnsi="Calisto MT" w:cs="Times New Roman"/>
          <w:b/>
          <w:bCs/>
          <w:color w:val="000000"/>
        </w:rPr>
      </w:pPr>
      <w:r w:rsidRPr="003A07CA">
        <w:rPr>
          <w:rFonts w:ascii="Calisto MT" w:eastAsia="Times New Roman" w:hAnsi="Calisto MT" w:cs="Times New Roman"/>
          <w:b/>
          <w:bCs/>
          <w:color w:val="000000"/>
        </w:rPr>
        <w:t>A</w:t>
      </w:r>
      <w:r w:rsidRPr="003A07CA">
        <w:rPr>
          <w:rFonts w:ascii="Cambria Math" w:eastAsia="Times New Roman" w:hAnsi="Cambria Math" w:cs="Cambria Math"/>
          <w:b/>
          <w:bCs/>
          <w:color w:val="000000"/>
        </w:rPr>
        <w:t>∴</w:t>
      </w:r>
      <w:r w:rsidRPr="003A07CA">
        <w:rPr>
          <w:rFonts w:ascii="Calisto MT" w:eastAsia="Times New Roman" w:hAnsi="Calisto MT" w:cs="Calisto MT"/>
          <w:b/>
          <w:bCs/>
          <w:color w:val="000000"/>
        </w:rPr>
        <w:t>A</w:t>
      </w:r>
      <w:r w:rsidRPr="003A07CA">
        <w:rPr>
          <w:rFonts w:ascii="Cambria Math" w:eastAsia="Times New Roman" w:hAnsi="Cambria Math" w:cs="Cambria Math"/>
          <w:b/>
          <w:bCs/>
          <w:color w:val="000000"/>
        </w:rPr>
        <w:t>∴</w:t>
      </w:r>
      <w:r w:rsidRPr="003A07CA">
        <w:rPr>
          <w:rFonts w:ascii="Calisto MT" w:eastAsia="Times New Roman" w:hAnsi="Calisto MT" w:cs="Calisto MT"/>
          <w:b/>
          <w:bCs/>
          <w:color w:val="000000"/>
        </w:rPr>
        <w:t xml:space="preserve"> Publication in Class 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5"/>
        <w:gridCol w:w="8975"/>
      </w:tblGrid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1.  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Apep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deifieth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Asar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2.  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Let excellent virgins evoke rejoicing, son of Night!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3.  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This is the book of the most secret cult of the Ruby Star. It shall be given to none, save to the shameless in deed as in word.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4.  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No man shall understand this writing— it is too subtle for the sons of men.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5.  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If the Ruby Star have shed its blood upon thee; if in the season of the moon thou hast invoked by the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Iod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and the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Pe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, then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mayest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thou partake of this most secret sacrament.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6.  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One shall instruct another, with no care for the matters of men’s thought.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7.  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There shall be a fair altar in the midst, extended upon a black stone.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8.  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At the head of the altar gold, and twin images in green of the Master.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9.  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In the midst a cup of green wine.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10.  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At the foot the Star of Ruby.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11.  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The altar shall be entirely bare.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12.  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First, the ritual of the Flaming Star.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13.  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Next, the ritual of the Seal.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14.  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Next, the infernal adorations of OAI.</w:t>
            </w:r>
          </w:p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Mu pa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telai</w:t>
            </w:r>
            <w:proofErr w:type="spellEnd"/>
            <w:proofErr w:type="gramStart"/>
            <w:r w:rsidRPr="003A07CA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lastRenderedPageBreak/>
              <w:t>Tu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melai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br/>
              <w:t>ā, ā, ā.</w:t>
            </w:r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fu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tulu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!</w:t>
            </w:r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fu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tulu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br/>
              <w:t>Pa, Sa, Ga.</w:t>
            </w:r>
          </w:p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Qwi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Mu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telai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Pu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melai</w:t>
            </w:r>
            <w:proofErr w:type="spellEnd"/>
            <w:proofErr w:type="gramStart"/>
            <w:r w:rsidRPr="003A07CA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3A07CA">
              <w:rPr>
                <w:rFonts w:ascii="Times New Roman" w:eastAsia="Times New Roman" w:hAnsi="Times New Roman" w:cs="Times New Roman"/>
              </w:rPr>
              <w:br/>
              <w:t>ū, ū, ū.</w:t>
            </w:r>
            <w:r w:rsidRPr="003A07CA">
              <w:rPr>
                <w:rFonts w:ascii="Times New Roman" w:eastAsia="Times New Roman" w:hAnsi="Times New Roman" w:cs="Times New Roman"/>
              </w:rPr>
              <w:br/>
              <w:t xml:space="preserve">’Se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gu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malai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;</w:t>
            </w:r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Pe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fu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telai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,</w:t>
            </w:r>
            <w:r w:rsidRPr="003A07CA">
              <w:rPr>
                <w:rFonts w:ascii="Times New Roman" w:eastAsia="Times New Roman" w:hAnsi="Times New Roman" w:cs="Times New Roman"/>
              </w:rPr>
              <w:br/>
              <w:t xml:space="preserve">Fu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lu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.</w:t>
            </w:r>
          </w:p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O chi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balae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pa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malae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:—</w:t>
            </w:r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Ūt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!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Ūt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!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Ūt</w:t>
            </w:r>
            <w:proofErr w:type="spellEnd"/>
            <w:proofErr w:type="gramStart"/>
            <w:r w:rsidRPr="003A07CA">
              <w:rPr>
                <w:rFonts w:ascii="Times New Roman" w:eastAsia="Times New Roman" w:hAnsi="Times New Roman" w:cs="Times New Roman"/>
              </w:rPr>
              <w:t>!</w:t>
            </w:r>
            <w:proofErr w:type="gramEnd"/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Ge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; fu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latrai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,</w:t>
            </w:r>
            <w:r w:rsidRPr="003A07CA">
              <w:rPr>
                <w:rFonts w:ascii="Times New Roman" w:eastAsia="Times New Roman" w:hAnsi="Times New Roman" w:cs="Times New Roman"/>
              </w:rPr>
              <w:br/>
              <w:t xml:space="preserve">Le fu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malai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Kūt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!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Hūt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!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Nūt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!</w:t>
            </w:r>
          </w:p>
          <w:p w:rsidR="003A07CA" w:rsidRPr="003A07CA" w:rsidRDefault="003A07CA" w:rsidP="003A07CA">
            <w:pPr>
              <w:spacing w:before="180" w:after="10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Al ŌĀĪ</w:t>
            </w:r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Rel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moai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br/>
              <w:t>Ti— Ti— Ti!</w:t>
            </w:r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pelai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fu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latai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Wi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, Ni, Bi.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lastRenderedPageBreak/>
              <w:t>15.  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Also 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excite the wheels with the five wounds and the five wounds.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16.  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Then 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excite the wheels with the two and the third in the midst; even </w:t>
            </w:r>
            <w:r w:rsidRPr="003A07CA">
              <w:rPr>
                <w:rFonts w:ascii="MS Mincho" w:eastAsia="MS Mincho" w:hAnsi="MS Mincho" w:cs="MS Mincho"/>
              </w:rPr>
              <w:t>♄</w:t>
            </w:r>
            <w:r w:rsidRPr="003A07CA">
              <w:rPr>
                <w:rFonts w:ascii="Times New Roman" w:eastAsia="Times New Roman" w:hAnsi="Times New Roman" w:cs="Times New Roman"/>
              </w:rPr>
              <w:t> and </w:t>
            </w:r>
            <w:r w:rsidRPr="003A07CA">
              <w:rPr>
                <w:rFonts w:ascii="MS Mincho" w:eastAsia="MS Mincho" w:hAnsi="MS Mincho" w:cs="MS Mincho"/>
              </w:rPr>
              <w:t>♃</w:t>
            </w:r>
            <w:r w:rsidRPr="003A07CA">
              <w:rPr>
                <w:rFonts w:ascii="Times New Roman" w:eastAsia="Times New Roman" w:hAnsi="Times New Roman" w:cs="Times New Roman"/>
              </w:rPr>
              <w:t>, </w:t>
            </w:r>
            <w:r w:rsidRPr="003A07CA">
              <w:rPr>
                <w:rFonts w:ascii="MS Mincho" w:eastAsia="MS Mincho" w:hAnsi="MS Mincho" w:cs="MS Mincho"/>
              </w:rPr>
              <w:t>☉</w:t>
            </w:r>
            <w:r w:rsidRPr="003A07CA">
              <w:rPr>
                <w:rFonts w:ascii="Times New Roman" w:eastAsia="Times New Roman" w:hAnsi="Times New Roman" w:cs="Times New Roman"/>
              </w:rPr>
              <w:t> and </w:t>
            </w:r>
            <w:r w:rsidRPr="003A07CA">
              <w:rPr>
                <w:rFonts w:ascii="MS Mincho" w:eastAsia="MS Mincho" w:hAnsi="MS Mincho" w:cs="MS Mincho"/>
              </w:rPr>
              <w:t>☽</w:t>
            </w:r>
            <w:r w:rsidRPr="003A07CA">
              <w:rPr>
                <w:rFonts w:ascii="Times New Roman" w:eastAsia="Times New Roman" w:hAnsi="Times New Roman" w:cs="Times New Roman"/>
              </w:rPr>
              <w:t>, ♂ and ♀, and </w:t>
            </w:r>
            <w:r w:rsidRPr="003A07CA">
              <w:rPr>
                <w:rFonts w:ascii="MS Mincho" w:eastAsia="MS Mincho" w:hAnsi="MS Mincho" w:cs="MS Mincho"/>
              </w:rPr>
              <w:t>☿</w:t>
            </w:r>
            <w:r w:rsidRPr="003A07C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17.  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Then the five— and the sixth.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18.  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Also the altar shall fume before the master with incense that hath no smoke.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19.  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That which is to be denied shall be denied; that which is to be trampled shall be trampled; that which is to be spat upon shall be spat upon.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20.  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These things shall be burnt in the outer fire.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21.  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Then again the master shall speak as he </w:t>
            </w:r>
            <w:proofErr w:type="gramStart"/>
            <w:r w:rsidRPr="003A07CA">
              <w:rPr>
                <w:rFonts w:ascii="Times New Roman" w:eastAsia="Times New Roman" w:hAnsi="Times New Roman" w:cs="Times New Roman"/>
              </w:rPr>
              <w:t>will</w:t>
            </w:r>
            <w:proofErr w:type="gramEnd"/>
            <w:r w:rsidRPr="003A07CA">
              <w:rPr>
                <w:rFonts w:ascii="Times New Roman" w:eastAsia="Times New Roman" w:hAnsi="Times New Roman" w:cs="Times New Roman"/>
              </w:rPr>
              <w:t xml:space="preserve"> soft words, and with music and what else he will bring forward the Victim.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22.  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Also he shall slay a young child upon the altar, and the blood shall cover the altar with perfume as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 w:rsidRPr="003A07CA">
              <w:rPr>
                <w:rFonts w:ascii="Times New Roman" w:eastAsia="Times New Roman" w:hAnsi="Times New Roman" w:cs="Times New Roman"/>
              </w:rPr>
              <w:lastRenderedPageBreak/>
              <w:t>roses.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lastRenderedPageBreak/>
              <w:t>23.  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Then shall the master appear as He should appear— in His glory.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24.  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He shall stretch himself upon the altar, and awake it into life, and into death.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25.  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(For so we conceal that life which is beyond.)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26.  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The temple shall be darkened, save for the fire and the lamp of the altar.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27.  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There shall he kindle a great fire and a devouring.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28.  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Also he shall smite the altar with his scourge, and blood shall flow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therefrom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29.  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Also he shall have made roses bloom thereon.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30.  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In the end he shall offer up the Vast Sacrifice, at the moment when the God licks up the flame upon the altar.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31.  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All these things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thou perform strictly, observing the time.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32.  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And the Beloved shall abide with Thee.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33.  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not disclose the interior world of this rite unto any one: therefore have I written it in symbols that cannot be understood.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34.  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I who reveal the ritual </w:t>
            </w:r>
            <w:proofErr w:type="gramStart"/>
            <w:r w:rsidRPr="003A07CA">
              <w:rPr>
                <w:rFonts w:ascii="Times New Roman" w:eastAsia="Times New Roman" w:hAnsi="Times New Roman" w:cs="Times New Roman"/>
              </w:rPr>
              <w:t>am</w:t>
            </w:r>
            <w:proofErr w:type="gramEnd"/>
            <w:r w:rsidRPr="003A07CA">
              <w:rPr>
                <w:rFonts w:ascii="Times New Roman" w:eastAsia="Times New Roman" w:hAnsi="Times New Roman" w:cs="Times New Roman"/>
              </w:rPr>
              <w:t xml:space="preserve"> IAO and OAI; the Right and the Averse.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35.  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These are alike unto me.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36.  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Now the Veil of this operation is called Shame, and the Glory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abideth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within.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37.  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comfort the heart of the secret stone with the warm blood. 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make a subtle decoction of delight, and the Watchers shall drink thereof.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38.  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I,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Apep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the Serpent, am the heart of IAO. Isis shall await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Asar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, and I in the midst.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39.  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Also the Priestess shall seek another altar, and perform my ceremonies thereon.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40.  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There shall be </w:t>
            </w:r>
            <w:proofErr w:type="gramStart"/>
            <w:r w:rsidRPr="003A07CA">
              <w:rPr>
                <w:rFonts w:ascii="Times New Roman" w:eastAsia="Times New Roman" w:hAnsi="Times New Roman" w:cs="Times New Roman"/>
              </w:rPr>
              <w:t>no hymn nor</w:t>
            </w:r>
            <w:proofErr w:type="gramEnd"/>
            <w:r w:rsidRPr="003A07CA">
              <w:rPr>
                <w:rFonts w:ascii="Times New Roman" w:eastAsia="Times New Roman" w:hAnsi="Times New Roman" w:cs="Times New Roman"/>
              </w:rPr>
              <w:t xml:space="preserve"> dithyramb in my praise and the praise of the rite, seeing that it is utterly beyond.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41.  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assure thyself of the stability of the altar.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42.  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In this rite 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be alone.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43.  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I will give thee another ceremony whereby many shall rejoice.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44.  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Before all let the Oath be taken firmly as 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raisest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up the altar from the black earth.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lastRenderedPageBreak/>
              <w:t>45.  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In the words that 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knowest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46.  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For I also swear unto thee by my body and soul that shall never be parted in sunder that I dwell within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thee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coiled and ready to spring.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47.  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I will give thee the kingdoms of the earth, O thou Who hast mastered the kingdoms of the East and of the West.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48.  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I am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Apep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, O thou slain One. 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slay thyself upon mine altar: I will have thy blood to drink.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49.  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For I am a mighty vampire, and my children shall suck up the wine of the earth which is blood.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50.  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replenish thy veins from the chalice of heaven.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51.  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be secret, a fear to the world.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52.  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be exalted, and none shall see thee; exalted, and none shall suspect thee.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53.  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For there are two glories diverse, and thou who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hast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won the first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enjoy the second.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54.  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I leap with joy within thee; my head is arisen to strike.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55.  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O the lust, the sheer rapture, of the life of the snake in the spine!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56.  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Mightier than God or man, I am in them, and pervade them.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57.  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Follow out these my words.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58.  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Fear</w:t>
            </w:r>
            <w:r w:rsidRPr="003A07CA">
              <w:rPr>
                <w:rFonts w:ascii="Times New Roman" w:eastAsia="Times New Roman" w:hAnsi="Times New Roman" w:cs="Times New Roman"/>
              </w:rPr>
              <w:t xml:space="preserve"> nothing.</w:t>
            </w:r>
            <w:r w:rsidRPr="003A07CA">
              <w:rPr>
                <w:rFonts w:ascii="Times New Roman" w:eastAsia="Times New Roman" w:hAnsi="Times New Roman" w:cs="Times New Roman"/>
              </w:rPr>
              <w:br/>
              <w:t>Fear nothing.</w:t>
            </w:r>
            <w:r w:rsidRPr="003A07CA">
              <w:rPr>
                <w:rFonts w:ascii="Times New Roman" w:eastAsia="Times New Roman" w:hAnsi="Times New Roman" w:cs="Times New Roman"/>
              </w:rPr>
              <w:br/>
              <w:t>Fear nothing.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59.  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For I am nothing, and me 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fear, O my virgin, my prophet within whose bowels I rejoice.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60.  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fear with the fear of love: I will overcome thee.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61.  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be very nigh to death.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62.  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But I will overcome thee; the New Life shall illumine thee with the Light that is beyond the Stars.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63.  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Thinkest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thou? I, the force that have created all, am not to be despised.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64.  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And I will slay thee in my lust.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65.  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Thou </w:t>
            </w:r>
            <w:proofErr w:type="spellStart"/>
            <w:r w:rsidRPr="003A07CA">
              <w:rPr>
                <w:rFonts w:ascii="Times New Roman" w:eastAsia="Times New Roman" w:hAnsi="Times New Roman" w:cs="Times New Roman"/>
              </w:rPr>
              <w:t>shalt</w:t>
            </w:r>
            <w:proofErr w:type="spellEnd"/>
            <w:r w:rsidRPr="003A07CA">
              <w:rPr>
                <w:rFonts w:ascii="Times New Roman" w:eastAsia="Times New Roman" w:hAnsi="Times New Roman" w:cs="Times New Roman"/>
              </w:rPr>
              <w:t xml:space="preserve"> scream with the joy and the pain and the fear and the love— so that the ΛΟΓΟΣ of a new God leaps out among the Stars.</w:t>
            </w:r>
          </w:p>
        </w:tc>
      </w:tr>
      <w:tr w:rsidR="003A07CA" w:rsidRPr="003A07CA" w:rsidTr="003A07CA">
        <w:trPr>
          <w:tblCellSpacing w:w="0" w:type="dxa"/>
        </w:trPr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>66.  </w:t>
            </w:r>
          </w:p>
        </w:tc>
        <w:tc>
          <w:tcPr>
            <w:tcW w:w="0" w:type="auto"/>
            <w:hideMark/>
          </w:tcPr>
          <w:p w:rsidR="003A07CA" w:rsidRPr="003A07CA" w:rsidRDefault="003A07CA" w:rsidP="003A07CA">
            <w:pPr>
              <w:spacing w:before="180" w:after="0" w:line="3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07CA">
              <w:rPr>
                <w:rFonts w:ascii="Times New Roman" w:eastAsia="Times New Roman" w:hAnsi="Times New Roman" w:cs="Times New Roman"/>
              </w:rPr>
              <w:t xml:space="preserve">There shall be no sound heard but this thy lion-roar of rapture; yea, </w:t>
            </w:r>
            <w:proofErr w:type="gramStart"/>
            <w:r w:rsidRPr="003A07CA">
              <w:rPr>
                <w:rFonts w:ascii="Times New Roman" w:eastAsia="Times New Roman" w:hAnsi="Times New Roman" w:cs="Times New Roman"/>
              </w:rPr>
              <w:t>this thy</w:t>
            </w:r>
            <w:proofErr w:type="gramEnd"/>
            <w:r w:rsidRPr="003A07CA">
              <w:rPr>
                <w:rFonts w:ascii="Times New Roman" w:eastAsia="Times New Roman" w:hAnsi="Times New Roman" w:cs="Times New Roman"/>
              </w:rPr>
              <w:t xml:space="preserve"> lion-roar of rapture.</w:t>
            </w:r>
          </w:p>
        </w:tc>
      </w:tr>
    </w:tbl>
    <w:p w:rsidR="00C11CFA" w:rsidRDefault="00C11CFA"/>
    <w:sectPr w:rsidR="00C11CFA" w:rsidSect="00C1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7CA"/>
    <w:rsid w:val="003A07CA"/>
    <w:rsid w:val="00C1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3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al"/>
    <w:rsid w:val="003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07CA"/>
  </w:style>
  <w:style w:type="paragraph" w:customStyle="1" w:styleId="docclass">
    <w:name w:val="doc_class"/>
    <w:basedOn w:val="Normal"/>
    <w:rsid w:val="003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rsid w:val="003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1</cp:revision>
  <dcterms:created xsi:type="dcterms:W3CDTF">2009-08-02T06:01:00Z</dcterms:created>
  <dcterms:modified xsi:type="dcterms:W3CDTF">2009-08-02T06:02:00Z</dcterms:modified>
</cp:coreProperties>
</file>